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>Poster- Group Project- Art and architecture in places of worship</w:t>
      </w:r>
      <w:r w:rsidR="00AC40E3">
        <w:rPr>
          <w:rFonts w:ascii="Times New Roman" w:hAnsi="Times New Roman" w:cs="Times New Roman"/>
          <w:color w:val="1F497D"/>
          <w:sz w:val="24"/>
          <w:szCs w:val="24"/>
        </w:rPr>
        <w:t xml:space="preserve"> (</w:t>
      </w:r>
      <w:r w:rsidR="00492A76">
        <w:rPr>
          <w:rFonts w:ascii="Times New Roman" w:hAnsi="Times New Roman" w:cs="Times New Roman"/>
          <w:color w:val="1F497D"/>
          <w:sz w:val="24"/>
          <w:szCs w:val="24"/>
        </w:rPr>
        <w:t>quest grade)</w:t>
      </w: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Each group will study </w:t>
      </w:r>
      <w:proofErr w:type="spellStart"/>
      <w:r w:rsidRPr="003B22F4">
        <w:rPr>
          <w:rFonts w:ascii="Times New Roman" w:hAnsi="Times New Roman" w:cs="Times New Roman"/>
          <w:b/>
          <w:color w:val="1F497D"/>
          <w:sz w:val="24"/>
          <w:szCs w:val="24"/>
        </w:rPr>
        <w:t>Hagia</w:t>
      </w:r>
      <w:proofErr w:type="spellEnd"/>
      <w:r w:rsidRPr="003B22F4">
        <w:rPr>
          <w:rFonts w:ascii="Times New Roman" w:hAnsi="Times New Roman" w:cs="Times New Roman"/>
          <w:b/>
          <w:color w:val="1F497D"/>
          <w:sz w:val="24"/>
          <w:szCs w:val="24"/>
        </w:rPr>
        <w:t xml:space="preserve"> Sophia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>, the 6</w:t>
      </w:r>
      <w:r w:rsidRPr="00E27CC0">
        <w:rPr>
          <w:rFonts w:ascii="Times New Roman" w:hAnsi="Times New Roman" w:cs="Times New Roman"/>
          <w:color w:val="1F497D"/>
          <w:sz w:val="24"/>
          <w:szCs w:val="24"/>
          <w:vertAlign w:val="superscript"/>
        </w:rPr>
        <w:t>th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 Century cathedral built during Justinian reign (note the original cathedral did not have minarets), as well as a Mosque from the below list and a Russian Orthodox Church (3 houses of worship in total)</w:t>
      </w: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>Assignment</w:t>
      </w:r>
    </w:p>
    <w:p w:rsidR="00D62C8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>-The groups should develop a poster that shows the similarities and contrasts between the various places of worship</w:t>
      </w:r>
      <w:r w:rsidR="00D62C80">
        <w:rPr>
          <w:rFonts w:ascii="Times New Roman" w:hAnsi="Times New Roman" w:cs="Times New Roman"/>
          <w:color w:val="1F497D"/>
          <w:sz w:val="24"/>
          <w:szCs w:val="24"/>
        </w:rPr>
        <w:t>. A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>ttention should be d</w:t>
      </w:r>
      <w:r w:rsidR="00D62C80">
        <w:rPr>
          <w:rFonts w:ascii="Times New Roman" w:hAnsi="Times New Roman" w:cs="Times New Roman"/>
          <w:color w:val="1F497D"/>
          <w:sz w:val="24"/>
          <w:szCs w:val="24"/>
        </w:rPr>
        <w:t>rawn to the architectural style;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 use of colors, light, media for art (frescos, paintings, </w:t>
      </w:r>
      <w:proofErr w:type="gramStart"/>
      <w:r w:rsidRPr="00E27CC0">
        <w:rPr>
          <w:rFonts w:ascii="Times New Roman" w:hAnsi="Times New Roman" w:cs="Times New Roman"/>
          <w:color w:val="1F497D"/>
          <w:sz w:val="24"/>
          <w:szCs w:val="24"/>
        </w:rPr>
        <w:t>mosaics</w:t>
      </w:r>
      <w:proofErr w:type="gramEnd"/>
      <w:r w:rsidRPr="00E27CC0">
        <w:rPr>
          <w:rFonts w:ascii="Times New Roman" w:hAnsi="Times New Roman" w:cs="Times New Roman"/>
          <w:color w:val="1F497D"/>
          <w:sz w:val="24"/>
          <w:szCs w:val="24"/>
        </w:rPr>
        <w:t>), the style of the art</w:t>
      </w:r>
      <w:r w:rsidR="00D62C80">
        <w:rPr>
          <w:rFonts w:ascii="Times New Roman" w:hAnsi="Times New Roman" w:cs="Times New Roman"/>
          <w:color w:val="1F497D"/>
          <w:sz w:val="24"/>
          <w:szCs w:val="24"/>
        </w:rPr>
        <w:t xml:space="preserve"> in terms of what is featured i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n the house of worship and the connection of those depictions with the period of time known as </w:t>
      </w:r>
      <w:r w:rsidRPr="00D62C80">
        <w:rPr>
          <w:rFonts w:ascii="Times New Roman" w:hAnsi="Times New Roman" w:cs="Times New Roman"/>
          <w:b/>
          <w:color w:val="1F497D"/>
          <w:sz w:val="24"/>
          <w:szCs w:val="24"/>
        </w:rPr>
        <w:t>iconoclasts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. </w:t>
      </w:r>
    </w:p>
    <w:p w:rsidR="00D62C80" w:rsidRDefault="00D62C8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1B59AE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Also, </w:t>
      </w:r>
      <w:r w:rsidR="00D62C80">
        <w:rPr>
          <w:rFonts w:ascii="Times New Roman" w:hAnsi="Times New Roman" w:cs="Times New Roman"/>
          <w:color w:val="1F497D"/>
          <w:sz w:val="24"/>
          <w:szCs w:val="24"/>
        </w:rPr>
        <w:t xml:space="preserve">you will 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>provide some history on the building itself</w:t>
      </w:r>
      <w:r w:rsidR="00D62C80">
        <w:rPr>
          <w:rFonts w:ascii="Times New Roman" w:hAnsi="Times New Roman" w:cs="Times New Roman"/>
          <w:color w:val="1F497D"/>
          <w:sz w:val="24"/>
          <w:szCs w:val="24"/>
        </w:rPr>
        <w:t xml:space="preserve"> such as; when it was built, by whom, 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under what circumstances, and if there were any major renovations. </w:t>
      </w:r>
      <w:r w:rsidR="00AC40E3">
        <w:rPr>
          <w:rFonts w:ascii="Times New Roman" w:hAnsi="Times New Roman" w:cs="Times New Roman"/>
          <w:color w:val="1F497D"/>
          <w:sz w:val="24"/>
          <w:szCs w:val="24"/>
        </w:rPr>
        <w:t>(PUT IT IN YOUR OWN WORDS)</w:t>
      </w:r>
    </w:p>
    <w:p w:rsidR="00D62C80" w:rsidRDefault="00D62C8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Lastly you should be able to describe what </w:t>
      </w:r>
      <w:r w:rsidRPr="00492A76">
        <w:rPr>
          <w:rFonts w:ascii="Times New Roman" w:hAnsi="Times New Roman" w:cs="Times New Roman"/>
          <w:b/>
          <w:color w:val="1F497D"/>
          <w:sz w:val="24"/>
          <w:szCs w:val="24"/>
        </w:rPr>
        <w:t>feelings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 and </w:t>
      </w:r>
      <w:r w:rsidRPr="00492A76">
        <w:rPr>
          <w:rFonts w:ascii="Times New Roman" w:hAnsi="Times New Roman" w:cs="Times New Roman"/>
          <w:b/>
          <w:color w:val="1F497D"/>
          <w:sz w:val="24"/>
          <w:szCs w:val="24"/>
        </w:rPr>
        <w:t>emotions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 are engendered by the art and architecture.</w:t>
      </w:r>
      <w:r w:rsidR="00AC40E3">
        <w:rPr>
          <w:rFonts w:ascii="Times New Roman" w:hAnsi="Times New Roman" w:cs="Times New Roman"/>
          <w:color w:val="1F497D"/>
          <w:sz w:val="24"/>
          <w:szCs w:val="24"/>
        </w:rPr>
        <w:t xml:space="preserve"> (YOUR OWN WORDS)</w:t>
      </w: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>You will have to find exterior and interior pictures of the churches</w:t>
      </w:r>
      <w:r w:rsidR="001B59AE">
        <w:rPr>
          <w:rFonts w:ascii="Times New Roman" w:hAnsi="Times New Roman" w:cs="Times New Roman"/>
          <w:color w:val="1F497D"/>
          <w:sz w:val="24"/>
          <w:szCs w:val="24"/>
        </w:rPr>
        <w:t>.  You will present your findings to the class.</w:t>
      </w: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>-</w:t>
      </w:r>
      <w:proofErr w:type="spellStart"/>
      <w:r w:rsidRPr="00E27CC0">
        <w:rPr>
          <w:rFonts w:ascii="Times New Roman" w:hAnsi="Times New Roman" w:cs="Times New Roman"/>
          <w:color w:val="1F497D"/>
          <w:sz w:val="24"/>
          <w:szCs w:val="24"/>
        </w:rPr>
        <w:t>Hagia</w:t>
      </w:r>
      <w:proofErr w:type="spellEnd"/>
      <w:r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 Sophia</w:t>
      </w: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>-Mosques (choose 1</w:t>
      </w:r>
      <w:r w:rsidR="00D62C80">
        <w:rPr>
          <w:rFonts w:ascii="Times New Roman" w:hAnsi="Times New Roman" w:cs="Times New Roman"/>
          <w:color w:val="1F497D"/>
          <w:sz w:val="24"/>
          <w:szCs w:val="24"/>
        </w:rPr>
        <w:t xml:space="preserve"> to a group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>)</w:t>
      </w:r>
      <w:bookmarkStart w:id="0" w:name="_GoBack"/>
      <w:bookmarkEnd w:id="0"/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E27CC0" w:rsidRDefault="00945F78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color w:val="1F497D"/>
          <w:sz w:val="24"/>
          <w:szCs w:val="24"/>
        </w:rPr>
        <w:t xml:space="preserve">1. </w:t>
      </w:r>
      <w:r w:rsidR="00E27CC0" w:rsidRPr="00E27CC0">
        <w:rPr>
          <w:rFonts w:ascii="Times New Roman" w:hAnsi="Times New Roman" w:cs="Times New Roman"/>
          <w:color w:val="1F497D"/>
          <w:sz w:val="24"/>
          <w:szCs w:val="24"/>
        </w:rPr>
        <w:t>Blue Mosque in Istanbul</w:t>
      </w:r>
    </w:p>
    <w:p w:rsidR="00E27CC0" w:rsidRPr="00E27CC0" w:rsidRDefault="00945F78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E27CC0" w:rsidRPr="00E27CC0">
        <w:rPr>
          <w:rFonts w:ascii="Times New Roman" w:hAnsi="Times New Roman" w:cs="Times New Roman"/>
          <w:sz w:val="24"/>
          <w:szCs w:val="24"/>
        </w:rPr>
        <w:t>Selimiye</w:t>
      </w:r>
      <w:proofErr w:type="spellEnd"/>
      <w:r w:rsidR="00E27CC0" w:rsidRPr="00E27CC0">
        <w:rPr>
          <w:rFonts w:ascii="Times New Roman" w:hAnsi="Times New Roman" w:cs="Times New Roman"/>
          <w:sz w:val="24"/>
          <w:szCs w:val="24"/>
        </w:rPr>
        <w:t xml:space="preserve"> </w:t>
      </w:r>
      <w:r w:rsidR="00E27CC0" w:rsidRPr="00E27CC0">
        <w:rPr>
          <w:rFonts w:ascii="Times New Roman" w:hAnsi="Times New Roman" w:cs="Times New Roman"/>
          <w:color w:val="1F497D"/>
          <w:sz w:val="24"/>
          <w:szCs w:val="24"/>
        </w:rPr>
        <w:t>Mosque in Istanbul</w:t>
      </w:r>
    </w:p>
    <w:p w:rsidR="00E27CC0" w:rsidRPr="00E27CC0" w:rsidRDefault="00945F78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color w:val="1F497D"/>
          <w:sz w:val="24"/>
          <w:szCs w:val="24"/>
        </w:rPr>
        <w:t xml:space="preserve">3. </w:t>
      </w:r>
      <w:proofErr w:type="spellStart"/>
      <w:r w:rsidR="00E27CC0" w:rsidRPr="00E27CC0">
        <w:rPr>
          <w:rFonts w:ascii="Times New Roman" w:hAnsi="Times New Roman" w:cs="Times New Roman"/>
          <w:color w:val="1F497D"/>
          <w:sz w:val="24"/>
          <w:szCs w:val="24"/>
        </w:rPr>
        <w:t>Quba</w:t>
      </w:r>
      <w:proofErr w:type="spellEnd"/>
      <w:r w:rsidR="00E27CC0" w:rsidRPr="00E27CC0">
        <w:rPr>
          <w:rFonts w:ascii="Times New Roman" w:hAnsi="Times New Roman" w:cs="Times New Roman"/>
          <w:color w:val="1F497D"/>
          <w:sz w:val="24"/>
          <w:szCs w:val="24"/>
        </w:rPr>
        <w:t xml:space="preserve"> Mosque in Saudi Arabia</w:t>
      </w:r>
    </w:p>
    <w:p w:rsidR="00E27CC0" w:rsidRDefault="00945F78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color w:val="1F497D"/>
          <w:sz w:val="24"/>
          <w:szCs w:val="24"/>
        </w:rPr>
        <w:t xml:space="preserve">4. </w:t>
      </w:r>
      <w:r w:rsidR="00E27CC0" w:rsidRPr="00E27CC0">
        <w:rPr>
          <w:rFonts w:ascii="Times New Roman" w:hAnsi="Times New Roman" w:cs="Times New Roman"/>
          <w:color w:val="1F497D"/>
          <w:sz w:val="24"/>
          <w:szCs w:val="24"/>
        </w:rPr>
        <w:t>Mesquite in Cordova, Spain</w:t>
      </w:r>
      <w:r w:rsidR="001B59AE">
        <w:rPr>
          <w:rFonts w:ascii="Times New Roman" w:hAnsi="Times New Roman" w:cs="Times New Roman"/>
          <w:color w:val="1F497D"/>
          <w:sz w:val="24"/>
          <w:szCs w:val="24"/>
        </w:rPr>
        <w:t xml:space="preserve"> (note this was turned into a Catholic Church, try to focus on the Islamic elements)</w:t>
      </w:r>
    </w:p>
    <w:p w:rsidR="00945F78" w:rsidRDefault="00945F78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color w:val="1F497D"/>
          <w:sz w:val="24"/>
          <w:szCs w:val="24"/>
        </w:rPr>
        <w:t>5. Grand Mosque in Bursa, Turkey</w:t>
      </w: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>-Russian Orthodox (choose 1</w:t>
      </w:r>
      <w:r w:rsidR="00D62C80">
        <w:rPr>
          <w:rFonts w:ascii="Times New Roman" w:hAnsi="Times New Roman" w:cs="Times New Roman"/>
          <w:color w:val="1F497D"/>
          <w:sz w:val="24"/>
          <w:szCs w:val="24"/>
        </w:rPr>
        <w:t xml:space="preserve"> to a group</w:t>
      </w:r>
      <w:r w:rsidRPr="00E27CC0">
        <w:rPr>
          <w:rFonts w:ascii="Times New Roman" w:hAnsi="Times New Roman" w:cs="Times New Roman"/>
          <w:color w:val="1F497D"/>
          <w:sz w:val="24"/>
          <w:szCs w:val="24"/>
        </w:rPr>
        <w:t>)</w:t>
      </w: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945F78" w:rsidRDefault="00E27CC0" w:rsidP="00945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945F78">
        <w:rPr>
          <w:rFonts w:ascii="Times New Roman" w:hAnsi="Times New Roman" w:cs="Times New Roman"/>
          <w:color w:val="1F497D"/>
          <w:sz w:val="24"/>
          <w:szCs w:val="24"/>
        </w:rPr>
        <w:t>St. Sophia in Kiev</w:t>
      </w:r>
    </w:p>
    <w:p w:rsidR="00E27CC0" w:rsidRPr="00945F78" w:rsidRDefault="00E27CC0" w:rsidP="00945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945F78">
        <w:rPr>
          <w:rFonts w:ascii="Times New Roman" w:hAnsi="Times New Roman" w:cs="Times New Roman"/>
          <w:color w:val="1F497D"/>
          <w:sz w:val="24"/>
          <w:szCs w:val="24"/>
        </w:rPr>
        <w:t>St. Sophia in Novgorod</w:t>
      </w:r>
    </w:p>
    <w:p w:rsidR="00E27CC0" w:rsidRPr="00945F78" w:rsidRDefault="00E27CC0" w:rsidP="00945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945F78">
        <w:rPr>
          <w:rFonts w:ascii="Times New Roman" w:hAnsi="Times New Roman" w:cs="Times New Roman"/>
          <w:color w:val="1F497D"/>
          <w:sz w:val="24"/>
          <w:szCs w:val="24"/>
        </w:rPr>
        <w:t>Cathedral of the Assumption in Moscow</w:t>
      </w:r>
    </w:p>
    <w:p w:rsidR="00E27CC0" w:rsidRPr="00945F78" w:rsidRDefault="00E27CC0" w:rsidP="00945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945F78">
        <w:rPr>
          <w:rFonts w:ascii="Times New Roman" w:hAnsi="Times New Roman" w:cs="Times New Roman"/>
          <w:color w:val="1F497D"/>
          <w:sz w:val="24"/>
          <w:szCs w:val="24"/>
        </w:rPr>
        <w:t xml:space="preserve">St. George’s Monastery Novgorod </w:t>
      </w:r>
    </w:p>
    <w:p w:rsidR="00E27CC0" w:rsidRPr="00945F78" w:rsidRDefault="00E27CC0" w:rsidP="00945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5F78">
        <w:rPr>
          <w:rFonts w:ascii="Times New Roman" w:hAnsi="Times New Roman" w:cs="Times New Roman"/>
          <w:bCs/>
          <w:sz w:val="24"/>
          <w:szCs w:val="24"/>
        </w:rPr>
        <w:t xml:space="preserve">Church of the </w:t>
      </w:r>
      <w:proofErr w:type="spellStart"/>
      <w:r w:rsidRPr="00945F78">
        <w:rPr>
          <w:rFonts w:ascii="Times New Roman" w:hAnsi="Times New Roman" w:cs="Times New Roman"/>
          <w:bCs/>
          <w:sz w:val="24"/>
          <w:szCs w:val="24"/>
        </w:rPr>
        <w:t>Saviour</w:t>
      </w:r>
      <w:proofErr w:type="spellEnd"/>
      <w:r w:rsidRPr="00945F78">
        <w:rPr>
          <w:rFonts w:ascii="Times New Roman" w:hAnsi="Times New Roman" w:cs="Times New Roman"/>
          <w:bCs/>
          <w:sz w:val="24"/>
          <w:szCs w:val="24"/>
        </w:rPr>
        <w:t xml:space="preserve"> (or Savior) at </w:t>
      </w:r>
      <w:proofErr w:type="spellStart"/>
      <w:r w:rsidRPr="00945F78">
        <w:rPr>
          <w:rFonts w:ascii="Times New Roman" w:hAnsi="Times New Roman" w:cs="Times New Roman"/>
          <w:bCs/>
          <w:sz w:val="24"/>
          <w:szCs w:val="24"/>
        </w:rPr>
        <w:t>Berestovo</w:t>
      </w:r>
      <w:proofErr w:type="spellEnd"/>
    </w:p>
    <w:p w:rsidR="00E27CC0" w:rsidRPr="00945F78" w:rsidRDefault="00E27CC0" w:rsidP="00945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5F78">
        <w:rPr>
          <w:rFonts w:ascii="Times New Roman" w:hAnsi="Times New Roman" w:cs="Times New Roman"/>
          <w:bCs/>
          <w:sz w:val="24"/>
          <w:szCs w:val="24"/>
        </w:rPr>
        <w:t>St. Basil’s in Moscow</w:t>
      </w:r>
    </w:p>
    <w:p w:rsidR="00E27CC0" w:rsidRPr="00945F78" w:rsidRDefault="00E27CC0" w:rsidP="00945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945F78">
        <w:rPr>
          <w:rFonts w:ascii="Times New Roman" w:hAnsi="Times New Roman" w:cs="Times New Roman"/>
          <w:color w:val="1F497D"/>
          <w:sz w:val="24"/>
          <w:szCs w:val="24"/>
        </w:rPr>
        <w:t xml:space="preserve">Church of </w:t>
      </w:r>
      <w:r w:rsidR="00492A76">
        <w:rPr>
          <w:rFonts w:ascii="Times New Roman" w:hAnsi="Times New Roman" w:cs="Times New Roman"/>
          <w:color w:val="1F497D"/>
          <w:sz w:val="24"/>
          <w:szCs w:val="24"/>
        </w:rPr>
        <w:t>our Savior on the</w:t>
      </w:r>
      <w:r w:rsidRPr="00945F78">
        <w:rPr>
          <w:rFonts w:ascii="Times New Roman" w:hAnsi="Times New Roman" w:cs="Times New Roman"/>
          <w:color w:val="1F497D"/>
          <w:sz w:val="24"/>
          <w:szCs w:val="24"/>
        </w:rPr>
        <w:t xml:space="preserve"> Blood, St. Petersburg</w:t>
      </w: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E27CC0">
        <w:rPr>
          <w:rFonts w:ascii="Times New Roman" w:hAnsi="Times New Roman" w:cs="Times New Roman"/>
          <w:color w:val="1F497D"/>
          <w:sz w:val="24"/>
          <w:szCs w:val="24"/>
        </w:rPr>
        <w:t>Remember a picture is worth a thousand words, and since this is largely a visual project you should limit your wording.</w:t>
      </w:r>
    </w:p>
    <w:p w:rsidR="00E27CC0" w:rsidRPr="00E27CC0" w:rsidRDefault="00E27CC0" w:rsidP="00E27CC0">
      <w:pPr>
        <w:spacing w:after="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</w:p>
    <w:p w:rsidR="00744267" w:rsidRPr="00E27CC0" w:rsidRDefault="00744267">
      <w:pPr>
        <w:rPr>
          <w:rFonts w:ascii="Times New Roman" w:hAnsi="Times New Roman" w:cs="Times New Roman"/>
          <w:color w:val="1F497D"/>
          <w:sz w:val="24"/>
          <w:szCs w:val="24"/>
        </w:rPr>
      </w:pPr>
    </w:p>
    <w:sectPr w:rsidR="00744267" w:rsidRPr="00E27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5E98"/>
    <w:multiLevelType w:val="hybridMultilevel"/>
    <w:tmpl w:val="41C6A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C0"/>
    <w:rsid w:val="001B59AE"/>
    <w:rsid w:val="003B22F4"/>
    <w:rsid w:val="00492A76"/>
    <w:rsid w:val="00744267"/>
    <w:rsid w:val="00945F78"/>
    <w:rsid w:val="00AC40E3"/>
    <w:rsid w:val="00D62C80"/>
    <w:rsid w:val="00E27CC0"/>
    <w:rsid w:val="00F0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F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4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F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4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cp:lastPrinted>2013-11-19T12:35:00Z</cp:lastPrinted>
  <dcterms:created xsi:type="dcterms:W3CDTF">2013-11-19T18:42:00Z</dcterms:created>
  <dcterms:modified xsi:type="dcterms:W3CDTF">2013-11-19T18:42:00Z</dcterms:modified>
</cp:coreProperties>
</file>